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165E" w14:textId="04255CF6" w:rsidR="00FA1149" w:rsidRDefault="009466BE" w:rsidP="00FA11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Tarih …../…../2</w:t>
      </w:r>
      <w:r w:rsidR="00FB5526">
        <w:rPr>
          <w:rFonts w:ascii="Arial" w:hAnsi="Arial" w:cs="Arial"/>
          <w:sz w:val="20"/>
        </w:rPr>
        <w:t>021</w:t>
      </w:r>
    </w:p>
    <w:p w14:paraId="5AA4D051" w14:textId="77777777" w:rsidR="00FA1149" w:rsidRDefault="00FA1149" w:rsidP="00FA1149">
      <w:pPr>
        <w:spacing w:before="40" w:after="40"/>
        <w:rPr>
          <w:rFonts w:ascii="Arial" w:hAnsi="Arial" w:cs="Arial"/>
          <w:sz w:val="20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601"/>
        <w:gridCol w:w="1728"/>
        <w:gridCol w:w="3137"/>
      </w:tblGrid>
      <w:tr w:rsidR="00FA1149" w:rsidRPr="00F2645E" w14:paraId="30DE64D1" w14:textId="77777777" w:rsidTr="006320D9">
        <w:trPr>
          <w:trHeight w:val="372"/>
        </w:trPr>
        <w:tc>
          <w:tcPr>
            <w:tcW w:w="1047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FD887CB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F2645E">
              <w:rPr>
                <w:rFonts w:ascii="Arial" w:hAnsi="Arial" w:cs="Arial"/>
                <w:b/>
                <w:bCs/>
                <w:szCs w:val="24"/>
              </w:rPr>
              <w:t xml:space="preserve">Öğrenci Bilgileri </w:t>
            </w:r>
          </w:p>
        </w:tc>
      </w:tr>
      <w:tr w:rsidR="00FA1149" w:rsidRPr="00F2645E" w14:paraId="1CCA1FFB" w14:textId="77777777" w:rsidTr="006320D9">
        <w:trPr>
          <w:trHeight w:val="294"/>
        </w:trPr>
        <w:tc>
          <w:tcPr>
            <w:tcW w:w="1811" w:type="dxa"/>
            <w:tcBorders>
              <w:left w:val="single" w:sz="12" w:space="0" w:color="auto"/>
            </w:tcBorders>
          </w:tcPr>
          <w:p w14:paraId="5ECE7952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T.C No:</w:t>
            </w:r>
          </w:p>
        </w:tc>
        <w:tc>
          <w:tcPr>
            <w:tcW w:w="3698" w:type="dxa"/>
            <w:tcBorders>
              <w:left w:val="single" w:sz="8" w:space="0" w:color="auto"/>
            </w:tcBorders>
          </w:tcPr>
          <w:p w14:paraId="32111F00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left w:val="single" w:sz="8" w:space="0" w:color="auto"/>
            </w:tcBorders>
          </w:tcPr>
          <w:p w14:paraId="55DEFF2B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Öğrenci No:</w:t>
            </w: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14:paraId="66EFE8FD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A1149" w:rsidRPr="00F2645E" w14:paraId="7D6A263B" w14:textId="77777777" w:rsidTr="006320D9">
        <w:trPr>
          <w:trHeight w:val="294"/>
        </w:trPr>
        <w:tc>
          <w:tcPr>
            <w:tcW w:w="1811" w:type="dxa"/>
            <w:tcBorders>
              <w:left w:val="single" w:sz="12" w:space="0" w:color="auto"/>
            </w:tcBorders>
          </w:tcPr>
          <w:p w14:paraId="1139B382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698" w:type="dxa"/>
            <w:tcBorders>
              <w:left w:val="single" w:sz="8" w:space="0" w:color="auto"/>
            </w:tcBorders>
          </w:tcPr>
          <w:p w14:paraId="6DA8351A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left w:val="single" w:sz="8" w:space="0" w:color="auto"/>
            </w:tcBorders>
          </w:tcPr>
          <w:p w14:paraId="690A0D18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14:paraId="41A54C3A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A1149" w:rsidRPr="00F2645E" w14:paraId="6E8D76A5" w14:textId="77777777" w:rsidTr="006320D9">
        <w:trPr>
          <w:trHeight w:val="294"/>
        </w:trPr>
        <w:tc>
          <w:tcPr>
            <w:tcW w:w="1811" w:type="dxa"/>
            <w:tcBorders>
              <w:left w:val="single" w:sz="12" w:space="0" w:color="auto"/>
            </w:tcBorders>
          </w:tcPr>
          <w:p w14:paraId="6C49AB7A" w14:textId="77777777" w:rsidR="00FA1149" w:rsidRPr="00F2645E" w:rsidRDefault="006320D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Fakülte/Yüksekokul:</w:t>
            </w:r>
          </w:p>
        </w:tc>
        <w:tc>
          <w:tcPr>
            <w:tcW w:w="3698" w:type="dxa"/>
            <w:tcBorders>
              <w:left w:val="single" w:sz="8" w:space="0" w:color="auto"/>
            </w:tcBorders>
          </w:tcPr>
          <w:p w14:paraId="614465DF" w14:textId="30695D98" w:rsidR="00FA1149" w:rsidRPr="00F2645E" w:rsidRDefault="005A1E86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Mühendislik Fakültesi</w:t>
            </w:r>
          </w:p>
        </w:tc>
        <w:tc>
          <w:tcPr>
            <w:tcW w:w="1751" w:type="dxa"/>
            <w:tcBorders>
              <w:left w:val="single" w:sz="8" w:space="0" w:color="auto"/>
            </w:tcBorders>
          </w:tcPr>
          <w:p w14:paraId="18051446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Bölüm:</w:t>
            </w: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14:paraId="15E7895D" w14:textId="6683705F" w:rsidR="00FA1149" w:rsidRPr="00F2645E" w:rsidRDefault="005A1E86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İnşaat Mühendisliği</w:t>
            </w:r>
          </w:p>
        </w:tc>
      </w:tr>
      <w:tr w:rsidR="00FA1149" w:rsidRPr="00F2645E" w14:paraId="42AB7D79" w14:textId="77777777" w:rsidTr="006320D9">
        <w:trPr>
          <w:trHeight w:val="294"/>
        </w:trPr>
        <w:tc>
          <w:tcPr>
            <w:tcW w:w="1811" w:type="dxa"/>
            <w:tcBorders>
              <w:left w:val="single" w:sz="12" w:space="0" w:color="auto"/>
            </w:tcBorders>
          </w:tcPr>
          <w:p w14:paraId="440D8B2E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Dönem:</w:t>
            </w:r>
          </w:p>
        </w:tc>
        <w:tc>
          <w:tcPr>
            <w:tcW w:w="3698" w:type="dxa"/>
            <w:tcBorders>
              <w:left w:val="single" w:sz="8" w:space="0" w:color="auto"/>
            </w:tcBorders>
          </w:tcPr>
          <w:p w14:paraId="56A14BA3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left w:val="single" w:sz="8" w:space="0" w:color="auto"/>
            </w:tcBorders>
          </w:tcPr>
          <w:p w14:paraId="04DF8396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Sınıf:</w:t>
            </w: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14:paraId="0DC7BD07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A1149" w:rsidRPr="00F2645E" w14:paraId="529F3417" w14:textId="77777777" w:rsidTr="006320D9">
        <w:trPr>
          <w:trHeight w:val="294"/>
        </w:trPr>
        <w:tc>
          <w:tcPr>
            <w:tcW w:w="1811" w:type="dxa"/>
            <w:tcBorders>
              <w:left w:val="single" w:sz="12" w:space="0" w:color="auto"/>
            </w:tcBorders>
          </w:tcPr>
          <w:p w14:paraId="47F9732F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GNO:</w:t>
            </w:r>
          </w:p>
        </w:tc>
        <w:tc>
          <w:tcPr>
            <w:tcW w:w="3698" w:type="dxa"/>
            <w:tcBorders>
              <w:left w:val="single" w:sz="8" w:space="0" w:color="auto"/>
            </w:tcBorders>
          </w:tcPr>
          <w:p w14:paraId="47C49EF3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left w:val="single" w:sz="8" w:space="0" w:color="auto"/>
            </w:tcBorders>
          </w:tcPr>
          <w:p w14:paraId="5D12B80D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Danışman:</w:t>
            </w: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14:paraId="322BBA84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A1149" w:rsidRPr="00F2645E" w14:paraId="15421761" w14:textId="77777777" w:rsidTr="006320D9">
        <w:trPr>
          <w:trHeight w:val="516"/>
        </w:trPr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</w:tcPr>
          <w:p w14:paraId="409E43E7" w14:textId="77777777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2645E">
              <w:rPr>
                <w:rFonts w:ascii="Arial" w:hAnsi="Arial" w:cs="Arial"/>
                <w:sz w:val="20"/>
              </w:rPr>
              <w:t>Açıklama:</w:t>
            </w:r>
          </w:p>
        </w:tc>
        <w:tc>
          <w:tcPr>
            <w:tcW w:w="866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9FBDD4" w14:textId="104A1543" w:rsidR="00FA1149" w:rsidRPr="00F2645E" w:rsidRDefault="00FA1149" w:rsidP="00FA11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2387A1E8" w14:textId="77777777" w:rsidR="00FA1149" w:rsidRPr="009E3933" w:rsidRDefault="00FA1149" w:rsidP="00FA1149">
      <w:pPr>
        <w:spacing w:before="100" w:beforeAutospacing="1" w:after="100" w:afterAutospacing="1" w:line="240" w:lineRule="atLeast"/>
        <w:rPr>
          <w:rFonts w:ascii="Arial" w:hAnsi="Arial" w:cs="Arial"/>
          <w:sz w:val="16"/>
          <w:szCs w:val="16"/>
        </w:rPr>
      </w:pPr>
      <w:r w:rsidRPr="009E3933">
        <w:rPr>
          <w:rFonts w:ascii="Arial" w:hAnsi="Arial" w:cs="Arial"/>
          <w:b/>
          <w:bCs/>
          <w:sz w:val="16"/>
          <w:szCs w:val="16"/>
        </w:rPr>
        <w:t>Ders Atamalarında yönetmeliğin 24.Maddesindeki (1), (2),(3) ve (4). Fıkralar takip edilerek işlem yapılır.</w:t>
      </w:r>
    </w:p>
    <w:p w14:paraId="255B0791" w14:textId="77777777" w:rsidR="00FA1149" w:rsidRPr="009E3933" w:rsidRDefault="00FA1149" w:rsidP="00FA114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9E3933">
        <w:rPr>
          <w:rFonts w:ascii="Arial" w:hAnsi="Arial" w:cs="Arial"/>
          <w:b/>
          <w:bCs/>
          <w:sz w:val="16"/>
          <w:szCs w:val="16"/>
        </w:rPr>
        <w:t>MADDE 24 –</w:t>
      </w:r>
      <w:r w:rsidRPr="009E3933">
        <w:rPr>
          <w:rFonts w:ascii="Arial" w:hAnsi="Arial" w:cs="Arial"/>
          <w:sz w:val="16"/>
          <w:szCs w:val="16"/>
        </w:rPr>
        <w:t> (1) Her yarıyıl için ilgili eğitim-öğretim planında gösterilen derslerin kredi saatleri toplamı, o yarıyılın normal ders yüküdür. Ders planlarının değişmesi halinde, normal ders yükü bütün öğrenciler için yeniden belirlenir.</w:t>
      </w:r>
    </w:p>
    <w:p w14:paraId="303E07B0" w14:textId="77777777" w:rsidR="00FA1149" w:rsidRPr="009E3933" w:rsidRDefault="00FA1149" w:rsidP="00FA114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9E3933">
        <w:rPr>
          <w:rFonts w:ascii="Arial" w:hAnsi="Arial" w:cs="Arial"/>
          <w:sz w:val="16"/>
          <w:szCs w:val="16"/>
        </w:rPr>
        <w:t>(2) Bi</w:t>
      </w:r>
      <w:r w:rsidR="00A66A5B">
        <w:rPr>
          <w:rFonts w:ascii="Arial" w:hAnsi="Arial" w:cs="Arial"/>
          <w:sz w:val="16"/>
          <w:szCs w:val="16"/>
        </w:rPr>
        <w:t>r yarıyılda azami ders yükü 27</w:t>
      </w:r>
      <w:r w:rsidRPr="009E3933">
        <w:rPr>
          <w:rFonts w:ascii="Arial" w:hAnsi="Arial" w:cs="Arial"/>
          <w:sz w:val="16"/>
          <w:szCs w:val="16"/>
        </w:rPr>
        <w:t xml:space="preserve"> kredi, yaz öğretiminde azami ders yükü 1</w:t>
      </w:r>
      <w:r w:rsidR="00063564">
        <w:rPr>
          <w:rFonts w:ascii="Arial" w:hAnsi="Arial" w:cs="Arial"/>
          <w:sz w:val="16"/>
          <w:szCs w:val="16"/>
        </w:rPr>
        <w:t>2</w:t>
      </w:r>
      <w:r w:rsidRPr="009E3933">
        <w:rPr>
          <w:rFonts w:ascii="Arial" w:hAnsi="Arial" w:cs="Arial"/>
          <w:sz w:val="16"/>
          <w:szCs w:val="16"/>
        </w:rPr>
        <w:t xml:space="preserve"> kredidir. Çift anadal ve yandal yapan öğrenciler danışmanlarının onayı ile çift anadal ve yandal programları kapsamında en fazla 1</w:t>
      </w:r>
      <w:r w:rsidR="00063564">
        <w:rPr>
          <w:rFonts w:ascii="Arial" w:hAnsi="Arial" w:cs="Arial"/>
          <w:sz w:val="16"/>
          <w:szCs w:val="16"/>
        </w:rPr>
        <w:t>2</w:t>
      </w:r>
      <w:r w:rsidRPr="009E3933">
        <w:rPr>
          <w:rFonts w:ascii="Arial" w:hAnsi="Arial" w:cs="Arial"/>
          <w:sz w:val="16"/>
          <w:szCs w:val="16"/>
        </w:rPr>
        <w:t xml:space="preserve"> kredilik ders alabilirler. Devam zorunluluğuna i</w:t>
      </w:r>
      <w:r w:rsidR="00967A1C">
        <w:rPr>
          <w:rFonts w:ascii="Arial" w:hAnsi="Arial" w:cs="Arial"/>
          <w:sz w:val="16"/>
          <w:szCs w:val="16"/>
        </w:rPr>
        <w:t>lişkin 26’</w:t>
      </w:r>
      <w:r w:rsidRPr="009E3933">
        <w:rPr>
          <w:rFonts w:ascii="Arial" w:hAnsi="Arial" w:cs="Arial"/>
          <w:sz w:val="16"/>
          <w:szCs w:val="16"/>
        </w:rPr>
        <w:t>ncı madde hükümleri saklıdır.</w:t>
      </w:r>
    </w:p>
    <w:p w14:paraId="56B9C5C0" w14:textId="77777777" w:rsidR="00FA1149" w:rsidRPr="009E3933" w:rsidRDefault="00FA1149" w:rsidP="00FA114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9E3933">
        <w:rPr>
          <w:rFonts w:ascii="Arial" w:hAnsi="Arial" w:cs="Arial"/>
          <w:sz w:val="16"/>
          <w:szCs w:val="16"/>
        </w:rPr>
        <w:t>(3) Mezuniyet için gerekli kredi değerine 11 krediden az ders kredi yükü kalan öğrenciler hariç, herhangi bir yarıyılda, bir öğrencinin kredi saat yükü 11 krediden az olamaz.</w:t>
      </w:r>
    </w:p>
    <w:p w14:paraId="2FE43649" w14:textId="77777777" w:rsidR="00FA1149" w:rsidRPr="009E3933" w:rsidRDefault="00FA1149" w:rsidP="00FA114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9E3933">
        <w:rPr>
          <w:rFonts w:ascii="Arial" w:hAnsi="Arial" w:cs="Arial"/>
          <w:sz w:val="16"/>
          <w:szCs w:val="16"/>
        </w:rPr>
        <w:t xml:space="preserve"> (4) Azami ders yükü danışmanın önerisi ile GNO’su 2.00 ile 2.49 </w:t>
      </w:r>
      <w:r w:rsidR="00A66A5B">
        <w:rPr>
          <w:rFonts w:ascii="Arial" w:hAnsi="Arial" w:cs="Arial"/>
          <w:sz w:val="16"/>
          <w:szCs w:val="16"/>
        </w:rPr>
        <w:t>arasında olan öğrenciler için 30</w:t>
      </w:r>
      <w:r w:rsidRPr="009E3933">
        <w:rPr>
          <w:rFonts w:ascii="Arial" w:hAnsi="Arial" w:cs="Arial"/>
          <w:sz w:val="16"/>
          <w:szCs w:val="16"/>
        </w:rPr>
        <w:t xml:space="preserve"> krediye, 2.50’den fazla olan öğrenciler içinse en fazla 3</w:t>
      </w:r>
      <w:r w:rsidR="00A66A5B">
        <w:rPr>
          <w:rFonts w:ascii="Arial" w:hAnsi="Arial" w:cs="Arial"/>
          <w:sz w:val="16"/>
          <w:szCs w:val="16"/>
        </w:rPr>
        <w:t>3</w:t>
      </w:r>
      <w:r w:rsidRPr="009E3933">
        <w:rPr>
          <w:rFonts w:ascii="Arial" w:hAnsi="Arial" w:cs="Arial"/>
          <w:sz w:val="16"/>
          <w:szCs w:val="16"/>
        </w:rPr>
        <w:t xml:space="preserve"> krediye çıkartılabilir. Üst yarıyıldan ders alınabilmesi için GNO notunun en az 2.50 olması gerekir.</w:t>
      </w:r>
    </w:p>
    <w:p w14:paraId="610358B2" w14:textId="77777777" w:rsidR="00FA1149" w:rsidRPr="009E3933" w:rsidRDefault="00FA1149" w:rsidP="00FA114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46"/>
        <w:gridCol w:w="2445"/>
        <w:gridCol w:w="2445"/>
      </w:tblGrid>
      <w:tr w:rsidR="00FA1149" w:rsidRPr="00034C48" w14:paraId="26B4F5F6" w14:textId="77777777" w:rsidTr="004B1F3A">
        <w:trPr>
          <w:trHeight w:val="327"/>
        </w:trPr>
        <w:tc>
          <w:tcPr>
            <w:tcW w:w="10062" w:type="dxa"/>
            <w:gridSpan w:val="4"/>
          </w:tcPr>
          <w:p w14:paraId="586E9E1F" w14:textId="2BE7B029" w:rsidR="00FA1149" w:rsidRPr="00A66A5B" w:rsidRDefault="006320D9" w:rsidP="00A66A5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5A1E86">
              <w:rPr>
                <w:rFonts w:ascii="Arial" w:hAnsi="Arial" w:cs="Arial"/>
                <w:b/>
                <w:szCs w:val="22"/>
              </w:rPr>
              <w:t>20</w:t>
            </w:r>
            <w:r>
              <w:rPr>
                <w:rFonts w:ascii="Arial" w:hAnsi="Arial" w:cs="Arial"/>
                <w:b/>
                <w:szCs w:val="22"/>
              </w:rPr>
              <w:t>-2</w:t>
            </w:r>
            <w:r w:rsidR="005A1E86">
              <w:rPr>
                <w:rFonts w:ascii="Arial" w:hAnsi="Arial" w:cs="Arial"/>
                <w:b/>
                <w:szCs w:val="22"/>
              </w:rPr>
              <w:t>021</w:t>
            </w:r>
            <w:r w:rsidR="00FA1149" w:rsidRPr="00A66A5B">
              <w:rPr>
                <w:rFonts w:ascii="Arial" w:hAnsi="Arial" w:cs="Arial"/>
                <w:b/>
                <w:szCs w:val="22"/>
              </w:rPr>
              <w:t xml:space="preserve"> </w:t>
            </w:r>
            <w:r w:rsidR="00A66A5B" w:rsidRPr="00A66A5B">
              <w:rPr>
                <w:rFonts w:ascii="Arial" w:hAnsi="Arial" w:cs="Arial"/>
                <w:b/>
                <w:szCs w:val="22"/>
              </w:rPr>
              <w:t xml:space="preserve">Eğitim Öğretim Yılı </w:t>
            </w:r>
            <w:r w:rsidR="005A1E86">
              <w:rPr>
                <w:rFonts w:ascii="Arial" w:hAnsi="Arial" w:cs="Arial"/>
                <w:b/>
                <w:szCs w:val="22"/>
              </w:rPr>
              <w:t>Yaz okulu</w:t>
            </w:r>
            <w:r w:rsidR="00FA1149" w:rsidRPr="00A66A5B">
              <w:rPr>
                <w:rFonts w:ascii="Arial" w:hAnsi="Arial" w:cs="Arial"/>
                <w:b/>
                <w:szCs w:val="22"/>
              </w:rPr>
              <w:t xml:space="preserve"> Seçilen Dersler</w:t>
            </w:r>
          </w:p>
        </w:tc>
      </w:tr>
      <w:tr w:rsidR="00FA1149" w:rsidRPr="00034C48" w14:paraId="7E9FF405" w14:textId="77777777" w:rsidTr="004B1F3A">
        <w:tc>
          <w:tcPr>
            <w:tcW w:w="1526" w:type="dxa"/>
          </w:tcPr>
          <w:p w14:paraId="074CAB06" w14:textId="77777777" w:rsidR="00FA1149" w:rsidRPr="004B1F3A" w:rsidRDefault="004B1F3A" w:rsidP="004728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F3A">
              <w:rPr>
                <w:rFonts w:ascii="Arial" w:hAnsi="Arial" w:cs="Arial"/>
                <w:b/>
                <w:sz w:val="22"/>
                <w:szCs w:val="22"/>
              </w:rPr>
              <w:t xml:space="preserve">Dersin </w:t>
            </w:r>
            <w:r w:rsidR="00FA1149" w:rsidRPr="004B1F3A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3646" w:type="dxa"/>
          </w:tcPr>
          <w:p w14:paraId="2349B1B0" w14:textId="77777777" w:rsidR="00FA1149" w:rsidRPr="004B1F3A" w:rsidRDefault="00FA1149" w:rsidP="004728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F3A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2445" w:type="dxa"/>
          </w:tcPr>
          <w:p w14:paraId="5D3282BB" w14:textId="77777777" w:rsidR="00FA1149" w:rsidRPr="004B1F3A" w:rsidRDefault="00FA1149" w:rsidP="004728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F3A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2445" w:type="dxa"/>
          </w:tcPr>
          <w:p w14:paraId="75CE18F2" w14:textId="77777777" w:rsidR="00FA1149" w:rsidRPr="004B1F3A" w:rsidRDefault="00FA1149" w:rsidP="004728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F3A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FA1149" w:rsidRPr="00034C48" w14:paraId="0DCB5275" w14:textId="77777777" w:rsidTr="004B1F3A">
        <w:trPr>
          <w:trHeight w:val="397"/>
        </w:trPr>
        <w:tc>
          <w:tcPr>
            <w:tcW w:w="1526" w:type="dxa"/>
          </w:tcPr>
          <w:p w14:paraId="59616A9C" w14:textId="2447193F" w:rsidR="00FA1149" w:rsidRPr="00034C48" w:rsidRDefault="000B1A23" w:rsidP="000B1A2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CE400</w:t>
            </w:r>
          </w:p>
        </w:tc>
        <w:tc>
          <w:tcPr>
            <w:tcW w:w="3646" w:type="dxa"/>
          </w:tcPr>
          <w:p w14:paraId="0943DA30" w14:textId="35FD6C28" w:rsidR="00FA1149" w:rsidRPr="00034C48" w:rsidRDefault="000B1A23" w:rsidP="000B1A2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Endüstride Uygulamalı Eğitim</w:t>
            </w:r>
          </w:p>
        </w:tc>
        <w:tc>
          <w:tcPr>
            <w:tcW w:w="2445" w:type="dxa"/>
          </w:tcPr>
          <w:p w14:paraId="0B160C0D" w14:textId="5DCF2C26" w:rsidR="00FA1149" w:rsidRPr="00034C48" w:rsidRDefault="000B1A23" w:rsidP="000B1A2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445" w:type="dxa"/>
          </w:tcPr>
          <w:p w14:paraId="67D9136E" w14:textId="25949DF8" w:rsidR="00FA1149" w:rsidRPr="00034C48" w:rsidRDefault="000B1A23" w:rsidP="000B1A2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</w:tr>
      <w:tr w:rsidR="00FA1149" w:rsidRPr="00034C48" w14:paraId="7EF152BF" w14:textId="77777777" w:rsidTr="004B1F3A">
        <w:trPr>
          <w:trHeight w:val="397"/>
        </w:trPr>
        <w:tc>
          <w:tcPr>
            <w:tcW w:w="1526" w:type="dxa"/>
          </w:tcPr>
          <w:p w14:paraId="4C2710C5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11BB2D3C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54C31E34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5C6A8EB3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5BFDED19" w14:textId="77777777" w:rsidTr="004B1F3A">
        <w:trPr>
          <w:trHeight w:val="397"/>
        </w:trPr>
        <w:tc>
          <w:tcPr>
            <w:tcW w:w="1526" w:type="dxa"/>
          </w:tcPr>
          <w:p w14:paraId="0B0074E8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2B91A427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0D5324AB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49B265F3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7D22D2A8" w14:textId="77777777" w:rsidTr="004B1F3A">
        <w:trPr>
          <w:trHeight w:val="397"/>
        </w:trPr>
        <w:tc>
          <w:tcPr>
            <w:tcW w:w="1526" w:type="dxa"/>
          </w:tcPr>
          <w:p w14:paraId="377DBF69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6E24E520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1876EF7E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25CE79C9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3F332AD7" w14:textId="77777777" w:rsidTr="004B1F3A">
        <w:trPr>
          <w:trHeight w:val="397"/>
        </w:trPr>
        <w:tc>
          <w:tcPr>
            <w:tcW w:w="1526" w:type="dxa"/>
          </w:tcPr>
          <w:p w14:paraId="3BF8718A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4528945F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40D0E72A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29410A41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58EC5EA3" w14:textId="77777777" w:rsidTr="004B1F3A">
        <w:trPr>
          <w:trHeight w:val="397"/>
        </w:trPr>
        <w:tc>
          <w:tcPr>
            <w:tcW w:w="1526" w:type="dxa"/>
          </w:tcPr>
          <w:p w14:paraId="28FF6208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6860A445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5E8AE353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113FD573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033B74FB" w14:textId="77777777" w:rsidTr="004B1F3A">
        <w:trPr>
          <w:trHeight w:val="397"/>
        </w:trPr>
        <w:tc>
          <w:tcPr>
            <w:tcW w:w="1526" w:type="dxa"/>
          </w:tcPr>
          <w:p w14:paraId="7EF78673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78EDF7EA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5C4CBBE0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06D06190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2E6E1330" w14:textId="77777777" w:rsidTr="004B1F3A">
        <w:trPr>
          <w:trHeight w:val="397"/>
        </w:trPr>
        <w:tc>
          <w:tcPr>
            <w:tcW w:w="1526" w:type="dxa"/>
          </w:tcPr>
          <w:p w14:paraId="1B038658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7145AA8C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18AC9FC4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3179F30D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218282CA" w14:textId="77777777" w:rsidTr="004B1F3A">
        <w:trPr>
          <w:trHeight w:val="397"/>
        </w:trPr>
        <w:tc>
          <w:tcPr>
            <w:tcW w:w="1526" w:type="dxa"/>
          </w:tcPr>
          <w:p w14:paraId="4FE2EDA1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4FC3277B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0CCE8C67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6AED026A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347B323E" w14:textId="77777777" w:rsidTr="004B1F3A">
        <w:trPr>
          <w:trHeight w:val="397"/>
        </w:trPr>
        <w:tc>
          <w:tcPr>
            <w:tcW w:w="1526" w:type="dxa"/>
          </w:tcPr>
          <w:p w14:paraId="26E0309D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01B5B77A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334C7EE4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18ACB3D2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13AAE3E6" w14:textId="77777777" w:rsidTr="004B1F3A">
        <w:trPr>
          <w:trHeight w:val="397"/>
        </w:trPr>
        <w:tc>
          <w:tcPr>
            <w:tcW w:w="1526" w:type="dxa"/>
          </w:tcPr>
          <w:p w14:paraId="75433BC7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2F593788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0CB4282A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767578DE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4B1F3A" w:rsidRPr="00034C48" w14:paraId="1F16CB46" w14:textId="77777777" w:rsidTr="004B1F3A">
        <w:trPr>
          <w:trHeight w:val="397"/>
        </w:trPr>
        <w:tc>
          <w:tcPr>
            <w:tcW w:w="1526" w:type="dxa"/>
          </w:tcPr>
          <w:p w14:paraId="1DF59CCA" w14:textId="77777777" w:rsidR="004B1F3A" w:rsidRPr="00034C48" w:rsidRDefault="004B1F3A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728CA7A1" w14:textId="77777777" w:rsidR="004B1F3A" w:rsidRPr="00034C48" w:rsidRDefault="004B1F3A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1907B8D0" w14:textId="77777777" w:rsidR="004B1F3A" w:rsidRPr="00034C48" w:rsidRDefault="004B1F3A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5849B7A3" w14:textId="77777777" w:rsidR="004B1F3A" w:rsidRPr="00034C48" w:rsidRDefault="004B1F3A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18960976" w14:textId="77777777" w:rsidTr="004B1F3A">
        <w:trPr>
          <w:trHeight w:val="397"/>
        </w:trPr>
        <w:tc>
          <w:tcPr>
            <w:tcW w:w="1526" w:type="dxa"/>
          </w:tcPr>
          <w:p w14:paraId="4880F4DA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</w:tcPr>
          <w:p w14:paraId="163E206C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686E7ED0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14:paraId="7203D883" w14:textId="77777777" w:rsidR="00FA1149" w:rsidRPr="00034C48" w:rsidRDefault="00FA1149" w:rsidP="004728E6">
            <w:pPr>
              <w:rPr>
                <w:rFonts w:ascii="Arial" w:hAnsi="Arial" w:cs="Arial"/>
                <w:sz w:val="20"/>
              </w:rPr>
            </w:pPr>
          </w:p>
        </w:tc>
      </w:tr>
      <w:tr w:rsidR="00FA1149" w:rsidRPr="00034C48" w14:paraId="1C74F431" w14:textId="77777777" w:rsidTr="004B1F3A">
        <w:trPr>
          <w:trHeight w:val="397"/>
        </w:trPr>
        <w:tc>
          <w:tcPr>
            <w:tcW w:w="5172" w:type="dxa"/>
            <w:gridSpan w:val="2"/>
          </w:tcPr>
          <w:p w14:paraId="4EF5AEAF" w14:textId="77777777" w:rsidR="00FA1149" w:rsidRPr="00CD3ACA" w:rsidRDefault="00FA1149" w:rsidP="004728E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D3ACA">
              <w:rPr>
                <w:rFonts w:ascii="Arial" w:hAnsi="Arial" w:cs="Arial"/>
                <w:b/>
                <w:sz w:val="20"/>
              </w:rPr>
              <w:t>Toplam</w:t>
            </w:r>
          </w:p>
        </w:tc>
        <w:tc>
          <w:tcPr>
            <w:tcW w:w="2445" w:type="dxa"/>
          </w:tcPr>
          <w:p w14:paraId="423B5FF8" w14:textId="6F66A03B" w:rsidR="00FA1149" w:rsidRPr="000B1A23" w:rsidRDefault="000B1A23" w:rsidP="000B1A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1A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445" w:type="dxa"/>
          </w:tcPr>
          <w:p w14:paraId="7ADD7240" w14:textId="49509561" w:rsidR="00FA1149" w:rsidRPr="000B1A23" w:rsidRDefault="000B1A23" w:rsidP="000B1A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1A23">
              <w:rPr>
                <w:rFonts w:ascii="Arial" w:hAnsi="Arial" w:cs="Arial"/>
                <w:b/>
                <w:sz w:val="20"/>
              </w:rPr>
              <w:t>30</w:t>
            </w:r>
          </w:p>
        </w:tc>
      </w:tr>
    </w:tbl>
    <w:p w14:paraId="4DC8C7DA" w14:textId="77777777" w:rsidR="00FA1149" w:rsidRPr="009E3933" w:rsidRDefault="00FA1149" w:rsidP="00FA1149">
      <w:pPr>
        <w:rPr>
          <w:rFonts w:ascii="Arial" w:hAnsi="Arial" w:cs="Arial"/>
          <w:sz w:val="20"/>
        </w:rPr>
      </w:pPr>
    </w:p>
    <w:p w14:paraId="2AA7DE0C" w14:textId="77777777" w:rsidR="00FA1149" w:rsidRPr="009E3933" w:rsidRDefault="00FA1149" w:rsidP="00FA1149">
      <w:pPr>
        <w:rPr>
          <w:rFonts w:ascii="Arial" w:hAnsi="Arial" w:cs="Arial"/>
          <w:sz w:val="20"/>
        </w:rPr>
      </w:pPr>
    </w:p>
    <w:p w14:paraId="04FE42C3" w14:textId="77777777" w:rsidR="00FA1149" w:rsidRPr="009E3933" w:rsidRDefault="00FA1149" w:rsidP="00FA1149">
      <w:pPr>
        <w:rPr>
          <w:rFonts w:ascii="Arial" w:hAnsi="Arial" w:cs="Arial"/>
          <w:sz w:val="20"/>
        </w:rPr>
      </w:pPr>
    </w:p>
    <w:p w14:paraId="2953E27F" w14:textId="77777777" w:rsidR="00FA1149" w:rsidRPr="009E3933" w:rsidRDefault="009466BE" w:rsidP="00FA11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6A5B">
        <w:rPr>
          <w:rFonts w:ascii="Arial" w:hAnsi="Arial" w:cs="Arial"/>
        </w:rPr>
        <w:t xml:space="preserve">Onaylayan Danışman </w:t>
      </w:r>
      <w:r w:rsidR="00FA1149">
        <w:rPr>
          <w:rFonts w:ascii="Arial" w:hAnsi="Arial" w:cs="Arial"/>
        </w:rPr>
        <w:t>Adı Soyadı / İmza</w:t>
      </w:r>
    </w:p>
    <w:p w14:paraId="1224E9B2" w14:textId="77777777" w:rsidR="00F33961" w:rsidRPr="00FA1149" w:rsidRDefault="00F33961" w:rsidP="00FA1149"/>
    <w:sectPr w:rsidR="00F33961" w:rsidRPr="00FA1149" w:rsidSect="00447371">
      <w:headerReference w:type="default" r:id="rId7"/>
      <w:footerReference w:type="default" r:id="rId8"/>
      <w:pgSz w:w="11906" w:h="16838" w:code="9"/>
      <w:pgMar w:top="743" w:right="697" w:bottom="680" w:left="993" w:header="284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C926" w14:textId="77777777" w:rsidR="00331C5A" w:rsidRDefault="00331C5A">
      <w:r>
        <w:separator/>
      </w:r>
    </w:p>
  </w:endnote>
  <w:endnote w:type="continuationSeparator" w:id="0">
    <w:p w14:paraId="62AA9B69" w14:textId="77777777" w:rsidR="00331C5A" w:rsidRDefault="0033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77A1" w14:textId="77777777" w:rsidR="00FD4DC2" w:rsidRPr="00FD4DC2" w:rsidRDefault="00FD4DC2">
    <w:pPr>
      <w:rPr>
        <w:sz w:val="8"/>
        <w:szCs w:val="8"/>
      </w:rPr>
    </w:pPr>
  </w:p>
  <w:p w14:paraId="62224A15" w14:textId="77777777" w:rsidR="00646716" w:rsidRDefault="00F971D8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</w:t>
    </w:r>
    <w:r w:rsidR="009466BE">
      <w:rPr>
        <w:rFonts w:ascii="Arial" w:hAnsi="Arial" w:cs="Arial"/>
        <w:color w:val="000000"/>
        <w:sz w:val="16"/>
        <w:szCs w:val="16"/>
      </w:rPr>
      <w:t>no: F.FR.24</w:t>
    </w:r>
    <w:r>
      <w:rPr>
        <w:rFonts w:ascii="Arial" w:hAnsi="Arial" w:cs="Arial"/>
        <w:color w:val="000000"/>
        <w:sz w:val="16"/>
        <w:szCs w:val="16"/>
      </w:rPr>
      <w:t xml:space="preserve"> YayınTarihi: 26.03.2018 Rev no/Tarih: 00/--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A2D5" w14:textId="77777777" w:rsidR="00331C5A" w:rsidRDefault="00331C5A">
      <w:r>
        <w:separator/>
      </w:r>
    </w:p>
  </w:footnote>
  <w:footnote w:type="continuationSeparator" w:id="0">
    <w:p w14:paraId="278843AE" w14:textId="77777777" w:rsidR="00331C5A" w:rsidRDefault="0033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8A27" w14:textId="77777777"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0"/>
      <w:gridCol w:w="8160"/>
    </w:tblGrid>
    <w:tr w:rsidR="009466BE" w14:paraId="0C1528D8" w14:textId="77777777" w:rsidTr="006320D9">
      <w:trPr>
        <w:cantSplit/>
        <w:trHeight w:val="1389"/>
        <w:jc w:val="center"/>
      </w:trPr>
      <w:tc>
        <w:tcPr>
          <w:tcW w:w="2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BDCB9D" w14:textId="77777777" w:rsidR="009466BE" w:rsidRDefault="001C17E4" w:rsidP="006320D9">
          <w:pPr>
            <w:jc w:val="center"/>
            <w:rPr>
              <w:b/>
              <w:bCs/>
            </w:rPr>
          </w:pPr>
          <w:r w:rsidRPr="009466BE">
            <w:rPr>
              <w:rFonts w:ascii="Arial" w:hAnsi="Arial" w:cs="Arial"/>
              <w:noProof/>
            </w:rPr>
            <w:drawing>
              <wp:inline distT="0" distB="0" distL="0" distR="0" wp14:anchorId="7050AE68" wp14:editId="623FAD7C">
                <wp:extent cx="1151890" cy="877570"/>
                <wp:effectExtent l="0" t="0" r="0" b="0"/>
                <wp:docPr id="1" name="Resim 1" descr="pO0AQBlp_400x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3930E1" w14:textId="77777777" w:rsidR="009466BE" w:rsidRPr="009318AD" w:rsidRDefault="009466BE" w:rsidP="009466BE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GEÇİCİ DERS KAYIT FORMU</w:t>
          </w:r>
        </w:p>
      </w:tc>
    </w:tr>
  </w:tbl>
  <w:p w14:paraId="22CC98BF" w14:textId="77777777" w:rsidR="00FD4DC2" w:rsidRPr="00B12456" w:rsidRDefault="00FD4DC2" w:rsidP="009466BE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E"/>
    <w:rsid w:val="000051A2"/>
    <w:rsid w:val="0002076F"/>
    <w:rsid w:val="00035464"/>
    <w:rsid w:val="00063564"/>
    <w:rsid w:val="000979D3"/>
    <w:rsid w:val="000A7E10"/>
    <w:rsid w:val="000B1A23"/>
    <w:rsid w:val="000B6C0B"/>
    <w:rsid w:val="000C6D07"/>
    <w:rsid w:val="000E77D1"/>
    <w:rsid w:val="000F03F6"/>
    <w:rsid w:val="0011006D"/>
    <w:rsid w:val="001215B5"/>
    <w:rsid w:val="00122BD0"/>
    <w:rsid w:val="001272E6"/>
    <w:rsid w:val="00143842"/>
    <w:rsid w:val="00151130"/>
    <w:rsid w:val="00175476"/>
    <w:rsid w:val="001801D9"/>
    <w:rsid w:val="0019478E"/>
    <w:rsid w:val="001C17E4"/>
    <w:rsid w:val="001C2DEB"/>
    <w:rsid w:val="001C6F18"/>
    <w:rsid w:val="001D673C"/>
    <w:rsid w:val="001E12F4"/>
    <w:rsid w:val="001F0CCC"/>
    <w:rsid w:val="00211973"/>
    <w:rsid w:val="00234CE5"/>
    <w:rsid w:val="0023556F"/>
    <w:rsid w:val="00251564"/>
    <w:rsid w:val="0027712E"/>
    <w:rsid w:val="00280D2E"/>
    <w:rsid w:val="00287EEB"/>
    <w:rsid w:val="002A37A7"/>
    <w:rsid w:val="002F14BB"/>
    <w:rsid w:val="003049C5"/>
    <w:rsid w:val="00305F9B"/>
    <w:rsid w:val="00331C5A"/>
    <w:rsid w:val="00350009"/>
    <w:rsid w:val="003533C5"/>
    <w:rsid w:val="003C5DC0"/>
    <w:rsid w:val="004004AA"/>
    <w:rsid w:val="00426A27"/>
    <w:rsid w:val="00430258"/>
    <w:rsid w:val="00447371"/>
    <w:rsid w:val="004728E6"/>
    <w:rsid w:val="004A174E"/>
    <w:rsid w:val="004B1F3A"/>
    <w:rsid w:val="0053385B"/>
    <w:rsid w:val="005927C3"/>
    <w:rsid w:val="005A1E86"/>
    <w:rsid w:val="005A4F0F"/>
    <w:rsid w:val="005B3BA5"/>
    <w:rsid w:val="005C1AF5"/>
    <w:rsid w:val="005D3AFC"/>
    <w:rsid w:val="005E3007"/>
    <w:rsid w:val="005E3720"/>
    <w:rsid w:val="005E4B78"/>
    <w:rsid w:val="006010A2"/>
    <w:rsid w:val="00601DB3"/>
    <w:rsid w:val="00607363"/>
    <w:rsid w:val="00614878"/>
    <w:rsid w:val="00630363"/>
    <w:rsid w:val="006320D9"/>
    <w:rsid w:val="00645142"/>
    <w:rsid w:val="00646716"/>
    <w:rsid w:val="00674058"/>
    <w:rsid w:val="006862F4"/>
    <w:rsid w:val="00693420"/>
    <w:rsid w:val="006C4E1A"/>
    <w:rsid w:val="006C7157"/>
    <w:rsid w:val="006D31ED"/>
    <w:rsid w:val="00704C12"/>
    <w:rsid w:val="00721E74"/>
    <w:rsid w:val="007256E9"/>
    <w:rsid w:val="00733956"/>
    <w:rsid w:val="00742D6E"/>
    <w:rsid w:val="00760C95"/>
    <w:rsid w:val="007656C9"/>
    <w:rsid w:val="00795F31"/>
    <w:rsid w:val="007D56B0"/>
    <w:rsid w:val="007F420A"/>
    <w:rsid w:val="007F6DCA"/>
    <w:rsid w:val="008020F4"/>
    <w:rsid w:val="00806C9C"/>
    <w:rsid w:val="00854AC6"/>
    <w:rsid w:val="008A57E1"/>
    <w:rsid w:val="008A70FA"/>
    <w:rsid w:val="008C3FBE"/>
    <w:rsid w:val="008D2D88"/>
    <w:rsid w:val="008D576B"/>
    <w:rsid w:val="008F7315"/>
    <w:rsid w:val="00927E56"/>
    <w:rsid w:val="009466BE"/>
    <w:rsid w:val="00967A1C"/>
    <w:rsid w:val="00997680"/>
    <w:rsid w:val="009C7F42"/>
    <w:rsid w:val="009F6BA2"/>
    <w:rsid w:val="00A17B8B"/>
    <w:rsid w:val="00A264C6"/>
    <w:rsid w:val="00A449B3"/>
    <w:rsid w:val="00A66A5B"/>
    <w:rsid w:val="00A91DEA"/>
    <w:rsid w:val="00AA1293"/>
    <w:rsid w:val="00AA5105"/>
    <w:rsid w:val="00AB61C3"/>
    <w:rsid w:val="00AC1E82"/>
    <w:rsid w:val="00AD086A"/>
    <w:rsid w:val="00AD74CF"/>
    <w:rsid w:val="00B12456"/>
    <w:rsid w:val="00B22711"/>
    <w:rsid w:val="00B613FF"/>
    <w:rsid w:val="00B85832"/>
    <w:rsid w:val="00B931AF"/>
    <w:rsid w:val="00B95998"/>
    <w:rsid w:val="00BB5F3F"/>
    <w:rsid w:val="00BC2F4B"/>
    <w:rsid w:val="00C006AE"/>
    <w:rsid w:val="00C10E44"/>
    <w:rsid w:val="00C26AE0"/>
    <w:rsid w:val="00C41D5C"/>
    <w:rsid w:val="00C7059F"/>
    <w:rsid w:val="00C73F5D"/>
    <w:rsid w:val="00C95943"/>
    <w:rsid w:val="00CA224B"/>
    <w:rsid w:val="00CC7812"/>
    <w:rsid w:val="00CD3ACA"/>
    <w:rsid w:val="00D05F24"/>
    <w:rsid w:val="00D07049"/>
    <w:rsid w:val="00D1083C"/>
    <w:rsid w:val="00D305B5"/>
    <w:rsid w:val="00D502E0"/>
    <w:rsid w:val="00D55267"/>
    <w:rsid w:val="00D73BF9"/>
    <w:rsid w:val="00D85F27"/>
    <w:rsid w:val="00D96F03"/>
    <w:rsid w:val="00E0638B"/>
    <w:rsid w:val="00E3184F"/>
    <w:rsid w:val="00E427C5"/>
    <w:rsid w:val="00EA02A4"/>
    <w:rsid w:val="00EC5270"/>
    <w:rsid w:val="00F06EF6"/>
    <w:rsid w:val="00F1594B"/>
    <w:rsid w:val="00F22430"/>
    <w:rsid w:val="00F22ADA"/>
    <w:rsid w:val="00F33961"/>
    <w:rsid w:val="00F357FD"/>
    <w:rsid w:val="00F50A24"/>
    <w:rsid w:val="00F75D6C"/>
    <w:rsid w:val="00F971D8"/>
    <w:rsid w:val="00FA1149"/>
    <w:rsid w:val="00FB5526"/>
    <w:rsid w:val="00FD4DC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6683B"/>
  <w15:chartTrackingRefBased/>
  <w15:docId w15:val="{F270E118-B666-1044-B239-BC38613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 Bilgi Char"/>
    <w:link w:val="stBilgi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305F9B"/>
    <w:rPr>
      <w:color w:val="0000FF"/>
      <w:u w:val="single"/>
    </w:rPr>
  </w:style>
  <w:style w:type="paragraph" w:customStyle="1" w:styleId="OrtaKlavuz21">
    <w:name w:val="Orta Kılavuz 21"/>
    <w:uiPriority w:val="1"/>
    <w:qFormat/>
    <w:rsid w:val="00A17B8B"/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link w:val="AltBilgi"/>
    <w:uiPriority w:val="99"/>
    <w:rsid w:val="00F971D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E1B9-24D9-BE4C-91F6-83B8CAFA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Bu formata:</vt:lpstr>
    </vt:vector>
  </TitlesOfParts>
  <Company>-=[By NeC]=-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Asus vg279q</cp:lastModifiedBy>
  <cp:revision>6</cp:revision>
  <cp:lastPrinted>2016-09-08T13:54:00Z</cp:lastPrinted>
  <dcterms:created xsi:type="dcterms:W3CDTF">2021-06-13T09:37:00Z</dcterms:created>
  <dcterms:modified xsi:type="dcterms:W3CDTF">2021-06-13T09:47:00Z</dcterms:modified>
</cp:coreProperties>
</file>